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ind w:left="57" w:right="5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"/>
        <w:tblW w:w="14733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323"/>
        <w:gridCol w:w="2325"/>
        <w:gridCol w:w="2703"/>
        <w:gridCol w:w="2830"/>
        <w:gridCol w:w="2266"/>
        <w:gridCol w:w="2285"/>
      </w:tblGrid>
      <w:tr>
        <w:trPr>
          <w:trHeight w:val="478" w:hRule="atLeast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Rok/poziom (I stopień, II stopień)/</w:t>
              <w:br/>
              <w:t>kierunek studiów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data, godzina, miejsce (budynek, sala)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forma (egzamin ustny, egzamin pisemny)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termin poprawkowy (data, godzina, miejsce – budynek, sala)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rok, s1,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9.06.2026, godz. 14:00-17:00, sala 206, Collegium Maius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literatura oświecenia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Danuta Kowalewska, prof. UMK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11.09.2026, godz. 11:00-14:00, sala 211, Collegium Maius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18.06.2026, godz. 16:00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Psychologia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A. Wołowska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1.09.2026, godz. 16:00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rok, s1,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19.06.2026,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25.06.2026,  godz. 10:00-12:00, Collegium Maius, sala 206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 literatura Młodej Polski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 literatura Młodej Polski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prof. dr hab. Hanna Ratuszna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42" w:right="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 xml:space="preserve">prof. dr hab. Bogdan Burdziej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 / ustny (poprawka)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 xml:space="preserve">10.09.2026 – ustny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10.09.2026, godz. 10:00 – egz. ustny, pok. 202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70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23.06.2026, godz. 10:00-13:00</w:t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Collegium Maius, sala 206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Gramatyka opisowa języka</w:t>
            </w:r>
          </w:p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polskiego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Małgorzata Gębka-Wolak, prof. UMK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8.09.2026, godz. 10:00-13:00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Collegium Maius, sala 408a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25.06.2026, godz. 13.00-15.00, Coll. Maius, s. 111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Historia języka polskiego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prof. dr hab. Joanna Kulwicka-Kamińska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11.09.2026, godz. 13.00-15.00, Coll. Maius, s. 111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0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 xml:space="preserve">26.06.2026, godz. 9:00, </w:t>
            </w:r>
            <w:bookmarkStart w:id="0" w:name="__DdeLink__3865_2349895106"/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Collegium Humanisticum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, sala AB 1.22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Pedagogika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Dr Izabela Symonowicz-Jabłońska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7.09.2026, godz. 12:00, sala AB 1.22; dr Joanna Cukras-Stelągowska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30.06.2026, godz. 10:00-11:30, Collegium Humanisticum, sala AB 1.22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dydaktyki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 xml:space="preserve">dr hab. Dorota Siemieniecka, prof UMK </w:t>
            </w:r>
          </w:p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14.09.2026, godz. 10:00-11:30, sala AB 1.22</w:t>
            </w:r>
          </w:p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  <w:p>
            <w:pPr>
              <w:pStyle w:val="Normal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 rok, s1,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17.06.2026, godz. 10:00-13:00, Collegium Maius, p. 212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literatura 1939–1989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 dr hab. Wacław  Lewandowski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ustny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3.09.2026, godz. 10:00-13:00, Collegium Maius, p. 212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rok, s2,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18.06.2026, godz. 10:00-13:30, Collegium Maius, sala 311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Metodologia badań</w:t>
            </w:r>
          </w:p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językoznawczych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Magdalena Żabowska,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8.09.2026, godz. 10:00-11:30, Collegium Maius, sala 408a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26.06.2026, godz. 9:45, Collegium Maius, sala 206</w:t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humanistyka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Paweł Bohuszewicz,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ustny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02.09.2026, godz. 9:45, Collegium Maius, p. 208 (pisemny)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30.06.2026,  od godz. 11:00, Collegium Maius, sala 113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Metodologia badań</w:t>
            </w:r>
          </w:p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  <w:t>literackich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Anna Skubaczewska-Pniewska,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1.09. 2026, od godz. 11:00,</w:t>
            </w:r>
          </w:p>
          <w:p>
            <w:pPr>
              <w:pStyle w:val="Normal"/>
              <w:widowControl w:val="false"/>
              <w:spacing w:lineRule="auto" w:line="240"/>
              <w:ind w:left="57"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Collegium Maius, sala 113 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spacing w:lineRule="auto" w:line="240"/>
        <w:ind w:left="57" w:right="57" w:hanging="0"/>
        <w:rPr/>
      </w:pPr>
      <w:r>
        <w:rPr/>
      </w:r>
    </w:p>
    <w:sectPr>
      <w:type w:val="nextPage"/>
      <w:pgSz w:orient="landscape" w:w="16838" w:h="11906"/>
      <w:pgMar w:left="709" w:right="1440" w:header="0" w:top="1134" w:footer="0" w:bottom="993" w:gutt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a54a1f"/>
    <w:rPr/>
  </w:style>
  <w:style w:type="character" w:styleId="Eop" w:customStyle="1">
    <w:name w:val="eop"/>
    <w:basedOn w:val="DefaultParagraphFont"/>
    <w:qFormat/>
    <w:rsid w:val="00a54a1f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755f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755fc"/>
    <w:rPr/>
  </w:style>
  <w:style w:type="character" w:styleId="Spellingerror" w:customStyle="1">
    <w:name w:val="spellingerror"/>
    <w:basedOn w:val="DefaultParagraphFont"/>
    <w:qFormat/>
    <w:rsid w:val="00515d2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74efa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e75f53"/>
    <w:rPr/>
  </w:style>
  <w:style w:type="character" w:styleId="Brak" w:customStyle="1">
    <w:name w:val="Brak"/>
    <w:qFormat/>
    <w:rsid w:val="0075482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qFormat/>
    <w:rsid w:val="00a54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755f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8755f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74ef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7ca"/>
    <w:pPr>
      <w:spacing w:lineRule="auto" w:line="259" w:before="0" w:after="16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lang w:val="pl-PL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Application>LibreOffice/6.3.2.2$Windows_x86 LibreOffice_project/98b30e735bda24bc04ab42594c85f7fd8be07b9c</Application>
  <Pages>4</Pages>
  <Words>321</Words>
  <Characters>2116</Characters>
  <CharactersWithSpaces>2376</CharactersWithSpaces>
  <Paragraphs>78</Paragraphs>
  <Company>UMK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2026-04-28T07:51:00Z</dcterms:created>
  <dc:creator>Cezary</dc:creator>
  <dc:description/>
  <dc:language>pl-PL</dc:language>
  <cp:lastModifiedBy/>
  <cp:lastPrinted>2021-06-15T12:47:00Z</cp:lastPrinted>
  <dcterms:modified xsi:type="dcterms:W3CDTF">2026-05-25T17:33:05Z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