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9A" w:rsidRPr="00EE7D1F" w:rsidRDefault="001D4C99" w:rsidP="001F6D15">
      <w:pPr>
        <w:rPr>
          <w:rFonts w:ascii="Tahoma" w:hAnsi="Tahoma" w:cs="Tahoma"/>
          <w:sz w:val="20"/>
          <w:szCs w:val="20"/>
        </w:rPr>
      </w:pPr>
      <w:r w:rsidRPr="00EE7D1F">
        <w:rPr>
          <w:rFonts w:ascii="Tahoma" w:hAnsi="Tahoma" w:cs="Tahoma"/>
          <w:sz w:val="20"/>
          <w:szCs w:val="20"/>
        </w:rPr>
        <w:t>s</w:t>
      </w:r>
      <w:r w:rsidR="0057389A" w:rsidRPr="00EE7D1F">
        <w:rPr>
          <w:rFonts w:ascii="Tahoma" w:hAnsi="Tahoma" w:cs="Tahoma"/>
          <w:sz w:val="20"/>
          <w:szCs w:val="20"/>
        </w:rPr>
        <w:t xml:space="preserve">ygnatura: </w:t>
      </w:r>
      <w:r w:rsidR="002D2E3E">
        <w:rPr>
          <w:rFonts w:ascii="Tahoma" w:hAnsi="Tahoma" w:cs="Tahoma"/>
          <w:sz w:val="20"/>
          <w:szCs w:val="20"/>
        </w:rPr>
        <w:t>WH-ZO/002</w:t>
      </w:r>
      <w:bookmarkStart w:id="0" w:name="_GoBack"/>
      <w:bookmarkEnd w:id="0"/>
      <w:r w:rsidR="001F6D15" w:rsidRPr="00EE7D1F">
        <w:rPr>
          <w:rFonts w:ascii="Tahoma" w:hAnsi="Tahoma" w:cs="Tahoma"/>
          <w:sz w:val="20"/>
          <w:szCs w:val="20"/>
        </w:rPr>
        <w:t>/2020</w:t>
      </w:r>
      <w:r w:rsidR="0057389A" w:rsidRPr="00EE7D1F">
        <w:rPr>
          <w:rFonts w:ascii="Tahoma" w:hAnsi="Tahoma" w:cs="Tahoma"/>
          <w:sz w:val="20"/>
          <w:szCs w:val="20"/>
        </w:rPr>
        <w:tab/>
      </w:r>
      <w:r w:rsidR="0057389A" w:rsidRPr="00EE7D1F">
        <w:rPr>
          <w:rFonts w:ascii="Tahoma" w:hAnsi="Tahoma" w:cs="Tahoma"/>
          <w:sz w:val="20"/>
          <w:szCs w:val="20"/>
        </w:rPr>
        <w:tab/>
      </w:r>
      <w:r w:rsidR="0057389A" w:rsidRPr="00EE7D1F">
        <w:rPr>
          <w:rFonts w:ascii="Tahoma" w:hAnsi="Tahoma" w:cs="Tahoma"/>
          <w:sz w:val="20"/>
          <w:szCs w:val="20"/>
        </w:rPr>
        <w:tab/>
      </w:r>
      <w:r w:rsidR="0057389A" w:rsidRPr="00EE7D1F">
        <w:rPr>
          <w:rFonts w:ascii="Tahoma" w:hAnsi="Tahoma" w:cs="Tahoma"/>
          <w:sz w:val="20"/>
          <w:szCs w:val="20"/>
        </w:rPr>
        <w:tab/>
      </w:r>
      <w:r w:rsidR="0057389A" w:rsidRPr="00EE7D1F">
        <w:rPr>
          <w:rFonts w:ascii="Tahoma" w:hAnsi="Tahoma" w:cs="Tahoma"/>
          <w:sz w:val="20"/>
          <w:szCs w:val="20"/>
        </w:rPr>
        <w:tab/>
      </w:r>
      <w:r w:rsidRPr="00EE7D1F">
        <w:rPr>
          <w:rFonts w:ascii="Tahoma" w:hAnsi="Tahoma" w:cs="Tahoma"/>
          <w:sz w:val="20"/>
          <w:szCs w:val="20"/>
        </w:rPr>
        <w:t>z</w:t>
      </w:r>
      <w:r w:rsidR="0057389A" w:rsidRPr="00EE7D1F">
        <w:rPr>
          <w:rFonts w:ascii="Tahoma" w:hAnsi="Tahoma" w:cs="Tahoma"/>
          <w:sz w:val="20"/>
          <w:szCs w:val="20"/>
        </w:rPr>
        <w:t xml:space="preserve">ał. nr </w:t>
      </w:r>
      <w:r w:rsidRPr="00EE7D1F">
        <w:rPr>
          <w:rFonts w:ascii="Tahoma" w:hAnsi="Tahoma" w:cs="Tahoma"/>
          <w:sz w:val="20"/>
          <w:szCs w:val="20"/>
        </w:rPr>
        <w:t>1</w:t>
      </w:r>
      <w:r w:rsidR="0057389A" w:rsidRPr="00EE7D1F">
        <w:rPr>
          <w:rFonts w:ascii="Tahoma" w:hAnsi="Tahoma" w:cs="Tahoma"/>
          <w:sz w:val="20"/>
          <w:szCs w:val="20"/>
        </w:rPr>
        <w:t xml:space="preserve"> do zapytania ofertowego</w:t>
      </w:r>
    </w:p>
    <w:p w:rsidR="0057389A" w:rsidRPr="00EE7D1F" w:rsidRDefault="0057389A" w:rsidP="0057389A">
      <w:pPr>
        <w:rPr>
          <w:rFonts w:ascii="Tahoma" w:hAnsi="Tahoma" w:cs="Tahoma"/>
        </w:rPr>
      </w:pPr>
    </w:p>
    <w:p w:rsidR="0057389A" w:rsidRPr="00EE7D1F" w:rsidRDefault="0057389A" w:rsidP="0057389A">
      <w:pPr>
        <w:rPr>
          <w:rFonts w:ascii="Tahoma" w:hAnsi="Tahoma" w:cs="Tahoma"/>
        </w:rPr>
      </w:pPr>
    </w:p>
    <w:p w:rsidR="0057389A" w:rsidRPr="00EE7D1F" w:rsidRDefault="0057389A" w:rsidP="0057389A">
      <w:pPr>
        <w:rPr>
          <w:rFonts w:ascii="Tahoma" w:hAnsi="Tahoma" w:cs="Tahoma"/>
        </w:rPr>
      </w:pPr>
    </w:p>
    <w:p w:rsidR="0057389A" w:rsidRPr="00EE7D1F" w:rsidRDefault="0057389A" w:rsidP="0057389A">
      <w:pPr>
        <w:rPr>
          <w:rFonts w:ascii="Tahoma" w:hAnsi="Tahoma" w:cs="Tahoma"/>
        </w:rPr>
      </w:pPr>
    </w:p>
    <w:p w:rsidR="0057389A" w:rsidRPr="00EE7D1F" w:rsidRDefault="0057389A" w:rsidP="0057389A">
      <w:pPr>
        <w:rPr>
          <w:rFonts w:ascii="Tahoma" w:hAnsi="Tahoma" w:cs="Tahoma"/>
        </w:rPr>
      </w:pPr>
    </w:p>
    <w:p w:rsidR="0057389A" w:rsidRPr="00EE7D1F" w:rsidRDefault="0057389A" w:rsidP="0057389A">
      <w:pPr>
        <w:jc w:val="center"/>
        <w:rPr>
          <w:rFonts w:ascii="Tahoma" w:hAnsi="Tahoma" w:cs="Tahoma"/>
          <w:b/>
        </w:rPr>
      </w:pPr>
      <w:r w:rsidRPr="00EE7D1F">
        <w:rPr>
          <w:rFonts w:ascii="Tahoma" w:hAnsi="Tahoma" w:cs="Tahoma"/>
          <w:b/>
        </w:rPr>
        <w:t>OPIS PRZEDMIOTU ZAMÓWIENIA</w:t>
      </w:r>
    </w:p>
    <w:p w:rsidR="0057389A" w:rsidRPr="00206105" w:rsidRDefault="0057389A" w:rsidP="0057389A">
      <w:pPr>
        <w:jc w:val="center"/>
        <w:rPr>
          <w:rFonts w:ascii="Tahoma" w:hAnsi="Tahoma" w:cs="Tahoma"/>
          <w:b/>
          <w:sz w:val="20"/>
          <w:szCs w:val="20"/>
        </w:rPr>
      </w:pPr>
    </w:p>
    <w:p w:rsidR="00206105" w:rsidRPr="00206105" w:rsidRDefault="00206105" w:rsidP="00206105">
      <w:pPr>
        <w:contextualSpacing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 xml:space="preserve">Przedmiotem Umowy jest przygotowanie baz danych oraz przygotowanie i wdrożenie infrastruktury webowej na potrzeby badań biblio- i </w:t>
      </w:r>
      <w:proofErr w:type="spellStart"/>
      <w:r w:rsidRPr="00206105">
        <w:rPr>
          <w:rFonts w:ascii="Tahoma" w:hAnsi="Tahoma" w:cs="Tahoma"/>
          <w:sz w:val="20"/>
          <w:szCs w:val="20"/>
        </w:rPr>
        <w:t>naukometrycznych</w:t>
      </w:r>
      <w:proofErr w:type="spellEnd"/>
      <w:r w:rsidRPr="00206105">
        <w:rPr>
          <w:rFonts w:ascii="Tahoma" w:hAnsi="Tahoma" w:cs="Tahoma"/>
          <w:sz w:val="20"/>
          <w:szCs w:val="20"/>
        </w:rPr>
        <w:t xml:space="preserve"> z zakresu rozwoju dziedziny nauki o ewolucji języka oraz analizy statystycznej i wizualizacji zgromadzonych danych. Na usługę składają się następujące czynności:</w:t>
      </w:r>
    </w:p>
    <w:p w:rsidR="00206105" w:rsidRPr="00206105" w:rsidRDefault="00206105" w:rsidP="00206105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206105" w:rsidRPr="00206105" w:rsidRDefault="00206105" w:rsidP="0020610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>Zaprojektowanie i wdrożenie w ramach udostępnionej architektury usług IT bazy danych na potrzeby badawcze, w tym:</w:t>
      </w:r>
    </w:p>
    <w:p w:rsidR="00206105" w:rsidRPr="00206105" w:rsidRDefault="00206105" w:rsidP="00206105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06105" w:rsidRPr="00206105" w:rsidRDefault="00206105" w:rsidP="00206105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 xml:space="preserve">zaprojektowanie bazy na potrzeby planowanych w projekcie </w:t>
      </w:r>
      <w:r w:rsidR="00480375">
        <w:rPr>
          <w:rFonts w:ascii="Tahoma" w:hAnsi="Tahoma" w:cs="Tahoma"/>
          <w:sz w:val="20"/>
          <w:szCs w:val="20"/>
        </w:rPr>
        <w:t>badań</w:t>
      </w:r>
      <w:r w:rsidR="00184915">
        <w:rPr>
          <w:rFonts w:ascii="Tahoma" w:hAnsi="Tahoma" w:cs="Tahoma"/>
          <w:sz w:val="20"/>
          <w:szCs w:val="20"/>
        </w:rPr>
        <w:t xml:space="preserve"> z zakresu rozwoju dziedziny nauki o ewolucji języka</w:t>
      </w:r>
      <w:r w:rsidRPr="00206105">
        <w:rPr>
          <w:rFonts w:ascii="Tahoma" w:hAnsi="Tahoma" w:cs="Tahoma"/>
          <w:sz w:val="20"/>
          <w:szCs w:val="20"/>
        </w:rPr>
        <w:t>;</w:t>
      </w:r>
      <w:r w:rsidR="00184915">
        <w:rPr>
          <w:rFonts w:ascii="Tahoma" w:hAnsi="Tahoma" w:cs="Tahoma"/>
          <w:sz w:val="20"/>
          <w:szCs w:val="20"/>
        </w:rPr>
        <w:t xml:space="preserve"> w zakres bazy będą wchodzić dane bibliograficzne (np. imiona autorów, tytuły publikacji, tytuły czasopism, cytowania, numery DOI publikacji), dane instytucjonalne (np. afiliacje, źródła finansowania) oraz inne, określone w toku badań przez Zamawiającego;</w:t>
      </w:r>
    </w:p>
    <w:p w:rsidR="00206105" w:rsidRPr="00206105" w:rsidRDefault="00206105" w:rsidP="00206105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>zapewnienie odpowiedniej struktury powiązań pomiędzy danymi, uwzględniających strukturę danych planowanych do importu oraz potrzeby dalszych etapów projektu badawczego.</w:t>
      </w:r>
    </w:p>
    <w:p w:rsidR="00206105" w:rsidRPr="00206105" w:rsidRDefault="00206105" w:rsidP="00206105">
      <w:pPr>
        <w:pStyle w:val="Akapitzlist"/>
        <w:ind w:left="993"/>
        <w:jc w:val="both"/>
        <w:rPr>
          <w:rFonts w:ascii="Tahoma" w:hAnsi="Tahoma" w:cs="Tahoma"/>
          <w:sz w:val="20"/>
          <w:szCs w:val="20"/>
        </w:rPr>
      </w:pPr>
    </w:p>
    <w:p w:rsidR="00206105" w:rsidRPr="00206105" w:rsidRDefault="00206105" w:rsidP="0020610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>Przygotowanie i wdrożenie webowych interfejsów dostępu do danych, w tym:</w:t>
      </w:r>
    </w:p>
    <w:p w:rsidR="00206105" w:rsidRPr="00206105" w:rsidRDefault="00206105" w:rsidP="00206105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06105" w:rsidRPr="00206105" w:rsidRDefault="00206105" w:rsidP="00206105"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>wdrożenie interfejsów prezentacyjnych publicznego dostępu do zdefiniowanych przez Zleceniodawcę danych</w:t>
      </w:r>
      <w:r w:rsidR="00484671">
        <w:rPr>
          <w:rFonts w:ascii="Tahoma" w:hAnsi="Tahoma" w:cs="Tahoma"/>
          <w:sz w:val="20"/>
          <w:szCs w:val="20"/>
        </w:rPr>
        <w:t xml:space="preserve"> w języku angielskim</w:t>
      </w:r>
      <w:r w:rsidRPr="00206105">
        <w:rPr>
          <w:rFonts w:ascii="Tahoma" w:hAnsi="Tahoma" w:cs="Tahoma"/>
          <w:sz w:val="20"/>
          <w:szCs w:val="20"/>
        </w:rPr>
        <w:t>;</w:t>
      </w:r>
    </w:p>
    <w:p w:rsidR="00206105" w:rsidRPr="00206105" w:rsidRDefault="00206105" w:rsidP="00206105">
      <w:pPr>
        <w:pStyle w:val="Akapitzlist"/>
        <w:numPr>
          <w:ilvl w:val="0"/>
          <w:numId w:val="4"/>
        </w:numPr>
        <w:spacing w:line="259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>wdrożenie mechanizmów wyszukiwania w bazie według opracowanych kryteriów;</w:t>
      </w:r>
    </w:p>
    <w:p w:rsidR="00206105" w:rsidRPr="00206105" w:rsidRDefault="00206105" w:rsidP="00206105">
      <w:pPr>
        <w:pStyle w:val="Akapitzlist"/>
        <w:numPr>
          <w:ilvl w:val="0"/>
          <w:numId w:val="4"/>
        </w:numPr>
        <w:spacing w:line="259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>dedykowany interfejs zarządzania bazą dostępny dla członków zespołu, uwzględniający możliwość rozbudowy o wskazane kategorie narzędzi badawczych.</w:t>
      </w:r>
    </w:p>
    <w:p w:rsidR="00206105" w:rsidRPr="00206105" w:rsidRDefault="00206105" w:rsidP="00206105">
      <w:pPr>
        <w:spacing w:line="259" w:lineRule="auto"/>
        <w:ind w:left="349"/>
        <w:contextualSpacing/>
        <w:jc w:val="both"/>
        <w:rPr>
          <w:rFonts w:ascii="Tahoma" w:hAnsi="Tahoma" w:cs="Tahoma"/>
          <w:sz w:val="20"/>
          <w:szCs w:val="20"/>
        </w:rPr>
      </w:pPr>
    </w:p>
    <w:p w:rsidR="00206105" w:rsidRPr="00206105" w:rsidRDefault="00206105" w:rsidP="0020610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>Import danych ze wskazanych źródłowych baz danych, w tym:</w:t>
      </w:r>
    </w:p>
    <w:p w:rsidR="00206105" w:rsidRPr="00206105" w:rsidRDefault="00206105" w:rsidP="00206105">
      <w:pPr>
        <w:pStyle w:val="Akapitzlist"/>
        <w:spacing w:line="259" w:lineRule="auto"/>
        <w:jc w:val="both"/>
        <w:rPr>
          <w:rFonts w:ascii="Tahoma" w:hAnsi="Tahoma" w:cs="Tahoma"/>
          <w:sz w:val="20"/>
          <w:szCs w:val="20"/>
        </w:rPr>
      </w:pPr>
    </w:p>
    <w:p w:rsidR="00184915" w:rsidRPr="00184915" w:rsidRDefault="00206105" w:rsidP="00184915">
      <w:pPr>
        <w:pStyle w:val="Akapitzlist"/>
        <w:numPr>
          <w:ilvl w:val="0"/>
          <w:numId w:val="6"/>
        </w:numPr>
        <w:spacing w:line="259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 xml:space="preserve">pobranie, wstępne przetworzenie oraz import danych z wskazanych zewnętrznych baz i zestawów danych (np. </w:t>
      </w:r>
      <w:r w:rsidR="00184915">
        <w:rPr>
          <w:rFonts w:ascii="Tahoma" w:hAnsi="Tahoma" w:cs="Tahoma"/>
          <w:sz w:val="20"/>
          <w:szCs w:val="20"/>
        </w:rPr>
        <w:t xml:space="preserve">The </w:t>
      </w:r>
      <w:proofErr w:type="spellStart"/>
      <w:r w:rsidR="00184915">
        <w:rPr>
          <w:rFonts w:ascii="Tahoma" w:hAnsi="Tahoma" w:cs="Tahoma"/>
          <w:sz w:val="20"/>
          <w:szCs w:val="20"/>
        </w:rPr>
        <w:t>Causal</w:t>
      </w:r>
      <w:proofErr w:type="spellEnd"/>
      <w:r w:rsidR="001849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4915">
        <w:rPr>
          <w:rFonts w:ascii="Tahoma" w:hAnsi="Tahoma" w:cs="Tahoma"/>
          <w:sz w:val="20"/>
          <w:szCs w:val="20"/>
        </w:rPr>
        <w:t>Hypotheses</w:t>
      </w:r>
      <w:proofErr w:type="spellEnd"/>
      <w:r w:rsidR="00184915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="00184915">
        <w:rPr>
          <w:rFonts w:ascii="Tahoma" w:hAnsi="Tahoma" w:cs="Tahoma"/>
          <w:sz w:val="20"/>
          <w:szCs w:val="20"/>
        </w:rPr>
        <w:t>Evolutionary</w:t>
      </w:r>
      <w:proofErr w:type="spellEnd"/>
      <w:r w:rsidR="001849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4915">
        <w:rPr>
          <w:rFonts w:ascii="Tahoma" w:hAnsi="Tahoma" w:cs="Tahoma"/>
          <w:sz w:val="20"/>
          <w:szCs w:val="20"/>
        </w:rPr>
        <w:t>Linguistics</w:t>
      </w:r>
      <w:proofErr w:type="spellEnd"/>
      <w:r w:rsidR="00184915">
        <w:rPr>
          <w:rFonts w:ascii="Tahoma" w:hAnsi="Tahoma" w:cs="Tahoma"/>
          <w:sz w:val="20"/>
          <w:szCs w:val="20"/>
        </w:rPr>
        <w:t xml:space="preserve"> Database, </w:t>
      </w:r>
      <w:r w:rsidRPr="00206105">
        <w:rPr>
          <w:rFonts w:ascii="Tahoma" w:hAnsi="Tahoma" w:cs="Tahoma"/>
          <w:sz w:val="20"/>
          <w:szCs w:val="20"/>
        </w:rPr>
        <w:t>CHIELD);</w:t>
      </w:r>
    </w:p>
    <w:p w:rsidR="00206105" w:rsidRPr="00206105" w:rsidRDefault="00206105" w:rsidP="00206105">
      <w:pPr>
        <w:pStyle w:val="Akapitzlist"/>
        <w:numPr>
          <w:ilvl w:val="0"/>
          <w:numId w:val="6"/>
        </w:numPr>
        <w:spacing w:line="259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>wstępna klasyfikacja i uporządkowanie pobieranych danych.</w:t>
      </w:r>
    </w:p>
    <w:p w:rsidR="00206105" w:rsidRPr="00206105" w:rsidRDefault="00206105" w:rsidP="00206105">
      <w:pPr>
        <w:pStyle w:val="Akapitzlist"/>
        <w:spacing w:line="259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:rsidR="00206105" w:rsidRPr="00206105" w:rsidRDefault="00206105" w:rsidP="0020610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>Dostarczenie narzędzi automatycznego pobierania danych z podanych portali tematycznych według zadanych kryteriów oraz dostosowania struktury danych na potrzeby importu do badawczych baz danych, w tym:</w:t>
      </w:r>
    </w:p>
    <w:p w:rsidR="00206105" w:rsidRPr="00206105" w:rsidRDefault="00206105" w:rsidP="00206105">
      <w:pPr>
        <w:pStyle w:val="Akapitzlist"/>
        <w:spacing w:line="259" w:lineRule="auto"/>
        <w:jc w:val="both"/>
        <w:rPr>
          <w:rFonts w:ascii="Tahoma" w:hAnsi="Tahoma" w:cs="Tahoma"/>
          <w:sz w:val="20"/>
          <w:szCs w:val="20"/>
        </w:rPr>
      </w:pPr>
    </w:p>
    <w:p w:rsidR="00206105" w:rsidRPr="00206105" w:rsidRDefault="00206105" w:rsidP="00206105">
      <w:pPr>
        <w:pStyle w:val="Akapitzlist"/>
        <w:numPr>
          <w:ilvl w:val="0"/>
          <w:numId w:val="5"/>
        </w:numPr>
        <w:spacing w:line="259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>pobranie, wstępne przetworzenie oraz import danych z wskazanych źródeł zewnętrznych (np. Google Scholar);</w:t>
      </w:r>
    </w:p>
    <w:p w:rsidR="00206105" w:rsidRPr="00206105" w:rsidRDefault="00206105" w:rsidP="00206105">
      <w:pPr>
        <w:pStyle w:val="Akapitzlist"/>
        <w:numPr>
          <w:ilvl w:val="0"/>
          <w:numId w:val="5"/>
        </w:numPr>
        <w:spacing w:line="259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>wstępna klasyfikacja i uporządkowanie pobieranych danych;</w:t>
      </w:r>
    </w:p>
    <w:p w:rsidR="00206105" w:rsidRPr="00206105" w:rsidRDefault="00206105" w:rsidP="00206105">
      <w:pPr>
        <w:pStyle w:val="Akapitzlist"/>
        <w:numPr>
          <w:ilvl w:val="0"/>
          <w:numId w:val="5"/>
        </w:numPr>
        <w:spacing w:line="259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>zapewnienie narzędzi kontroli duplikatów oraz łączenia danych z różnych źródeł dotyczących tego samego podmiotu;</w:t>
      </w:r>
    </w:p>
    <w:p w:rsidR="00206105" w:rsidRPr="00206105" w:rsidRDefault="00206105" w:rsidP="00206105">
      <w:pPr>
        <w:pStyle w:val="Akapitzlist"/>
        <w:numPr>
          <w:ilvl w:val="0"/>
          <w:numId w:val="5"/>
        </w:numPr>
        <w:spacing w:line="259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>wdrożenie automatycznej aktualizacji oraz uzupełniania baz nowymi danymi ze wskazanych źródeł;</w:t>
      </w:r>
    </w:p>
    <w:p w:rsidR="00206105" w:rsidRPr="00206105" w:rsidRDefault="00206105" w:rsidP="00206105">
      <w:pPr>
        <w:pStyle w:val="Akapitzlist"/>
        <w:numPr>
          <w:ilvl w:val="0"/>
          <w:numId w:val="5"/>
        </w:numPr>
        <w:spacing w:line="259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lastRenderedPageBreak/>
        <w:t>zapewnienie aktualizacja narzędzi w celu dostosowania ich do ewentualnych zmian w strukturze danych lub dostępu do danych przez okres realizacji projektu badawczego.</w:t>
      </w:r>
    </w:p>
    <w:p w:rsidR="00206105" w:rsidRPr="00206105" w:rsidRDefault="00206105" w:rsidP="00206105">
      <w:pPr>
        <w:pStyle w:val="Akapitzlist"/>
        <w:spacing w:line="259" w:lineRule="auto"/>
        <w:jc w:val="both"/>
        <w:rPr>
          <w:rFonts w:ascii="Tahoma" w:hAnsi="Tahoma" w:cs="Tahoma"/>
          <w:sz w:val="20"/>
          <w:szCs w:val="20"/>
        </w:rPr>
      </w:pPr>
    </w:p>
    <w:p w:rsidR="00206105" w:rsidRPr="00206105" w:rsidRDefault="00206105" w:rsidP="0020610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>Opracowanie i wdrożenie metod kontroli jakości danych badawczych oraz polityki ich przechowywania i udostępniania.</w:t>
      </w:r>
    </w:p>
    <w:p w:rsidR="00206105" w:rsidRPr="00206105" w:rsidRDefault="00206105" w:rsidP="00206105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06105" w:rsidRPr="00206105" w:rsidRDefault="00206105" w:rsidP="00206105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 w:rsidRPr="00206105">
        <w:rPr>
          <w:rFonts w:ascii="Tahoma" w:hAnsi="Tahoma" w:cs="Tahoma"/>
          <w:sz w:val="20"/>
          <w:szCs w:val="20"/>
        </w:rPr>
        <w:t xml:space="preserve">6. Przeszkolenie członków zespołu badawczego Zleceniodawcy z zakresu korzystania z dostarczonych rozwiązań IT oraz z zakresu wizualizacji danych biblio- i </w:t>
      </w:r>
      <w:proofErr w:type="spellStart"/>
      <w:r w:rsidRPr="00206105">
        <w:rPr>
          <w:rFonts w:ascii="Tahoma" w:hAnsi="Tahoma" w:cs="Tahoma"/>
          <w:sz w:val="20"/>
          <w:szCs w:val="20"/>
        </w:rPr>
        <w:t>naukometrycznych</w:t>
      </w:r>
      <w:proofErr w:type="spellEnd"/>
      <w:r w:rsidRPr="00206105">
        <w:rPr>
          <w:rFonts w:ascii="Tahoma" w:hAnsi="Tahoma" w:cs="Tahoma"/>
          <w:sz w:val="20"/>
          <w:szCs w:val="20"/>
        </w:rPr>
        <w:t>.</w:t>
      </w:r>
    </w:p>
    <w:p w:rsidR="001D4C99" w:rsidRPr="00EE7D1F" w:rsidRDefault="001D4C99" w:rsidP="001D4C99">
      <w:pPr>
        <w:jc w:val="both"/>
        <w:rPr>
          <w:rFonts w:ascii="Tahoma" w:hAnsi="Tahoma" w:cs="Tahoma"/>
          <w:sz w:val="20"/>
          <w:szCs w:val="20"/>
        </w:rPr>
      </w:pPr>
    </w:p>
    <w:p w:rsidR="001D4C99" w:rsidRPr="00EE7D1F" w:rsidRDefault="001D4C99" w:rsidP="001D4C99">
      <w:pPr>
        <w:jc w:val="both"/>
        <w:rPr>
          <w:rFonts w:ascii="Tahoma" w:hAnsi="Tahoma" w:cs="Tahoma"/>
        </w:rPr>
      </w:pPr>
    </w:p>
    <w:p w:rsidR="001D4C99" w:rsidRPr="00EE7D1F" w:rsidRDefault="001D4C99" w:rsidP="0057389A">
      <w:pPr>
        <w:jc w:val="both"/>
        <w:rPr>
          <w:rFonts w:ascii="Tahoma" w:hAnsi="Tahoma" w:cs="Tahoma"/>
        </w:rPr>
      </w:pPr>
    </w:p>
    <w:p w:rsidR="001D4C99" w:rsidRPr="00EE7D1F" w:rsidRDefault="001D4C99" w:rsidP="0057389A">
      <w:pPr>
        <w:jc w:val="both"/>
        <w:rPr>
          <w:rFonts w:ascii="Tahoma" w:hAnsi="Tahoma" w:cs="Tahoma"/>
        </w:rPr>
      </w:pPr>
    </w:p>
    <w:p w:rsidR="00EE7D1F" w:rsidRPr="00EE7D1F" w:rsidRDefault="00EE7D1F">
      <w:pPr>
        <w:jc w:val="both"/>
        <w:rPr>
          <w:rFonts w:ascii="Tahoma" w:hAnsi="Tahoma" w:cs="Tahoma"/>
        </w:rPr>
      </w:pPr>
    </w:p>
    <w:sectPr w:rsidR="00EE7D1F" w:rsidRPr="00EE7D1F" w:rsidSect="007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1DA"/>
    <w:multiLevelType w:val="hybridMultilevel"/>
    <w:tmpl w:val="7830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71A"/>
    <w:multiLevelType w:val="hybridMultilevel"/>
    <w:tmpl w:val="D6E24576"/>
    <w:lvl w:ilvl="0" w:tplc="4448FA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609E"/>
    <w:multiLevelType w:val="hybridMultilevel"/>
    <w:tmpl w:val="B0E2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0895"/>
    <w:multiLevelType w:val="hybridMultilevel"/>
    <w:tmpl w:val="E9AE4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2A3708"/>
    <w:multiLevelType w:val="hybridMultilevel"/>
    <w:tmpl w:val="DB723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D2217B"/>
    <w:multiLevelType w:val="hybridMultilevel"/>
    <w:tmpl w:val="36F83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89A"/>
    <w:rsid w:val="00184915"/>
    <w:rsid w:val="001D4C99"/>
    <w:rsid w:val="001F6D15"/>
    <w:rsid w:val="00206105"/>
    <w:rsid w:val="002D2E3E"/>
    <w:rsid w:val="002F660F"/>
    <w:rsid w:val="00300A8A"/>
    <w:rsid w:val="00480375"/>
    <w:rsid w:val="00484671"/>
    <w:rsid w:val="0057389A"/>
    <w:rsid w:val="005A159D"/>
    <w:rsid w:val="006A640B"/>
    <w:rsid w:val="00715C75"/>
    <w:rsid w:val="008B4AF9"/>
    <w:rsid w:val="00B078E1"/>
    <w:rsid w:val="00DF002B"/>
    <w:rsid w:val="00E8758A"/>
    <w:rsid w:val="00ED36D5"/>
    <w:rsid w:val="00E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E11B"/>
  <w15:docId w15:val="{B89CC183-014E-44C5-934C-07DFE006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49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C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849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Placinski</dc:creator>
  <cp:keywords/>
  <dc:description/>
  <cp:lastModifiedBy>UMK</cp:lastModifiedBy>
  <cp:revision>15</cp:revision>
  <dcterms:created xsi:type="dcterms:W3CDTF">2018-11-26T08:57:00Z</dcterms:created>
  <dcterms:modified xsi:type="dcterms:W3CDTF">2020-09-16T05:37:00Z</dcterms:modified>
</cp:coreProperties>
</file>