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ind w:left="57" w:right="5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33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323"/>
        <w:gridCol w:w="2325"/>
        <w:gridCol w:w="2702"/>
        <w:gridCol w:w="2830"/>
        <w:gridCol w:w="2266"/>
        <w:gridCol w:w="2286"/>
      </w:tblGrid>
      <w:tr>
        <w:trPr>
          <w:trHeight w:val="478" w:hRule="atLeast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Rok/poziom (I stopień, II stopień)/</w:t>
              <w:br/>
              <w:t>kierunek studiów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data, godzina, miejsce (budynek, sala)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forma (egzamin ustny, egzamin pisemny)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termin poprawkowy (data, miejsce – budynek, sala)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rok 1 stopnia,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6.02.2026, godz. 9:00, Collegium Maius, s. 206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Wprowadzenie do językoznawstwa diachronicznego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Joanna Kamper-Warejko,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20.02.2026, godz. 9:00, Collegium Maius</w:t>
            </w:r>
            <w:bookmarkStart w:id="0" w:name="_GoBack"/>
            <w:bookmarkEnd w:id="0"/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10.02.2026, godz. 9:30-11:00,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Collegium Maius,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s. 216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Podstawowe zagadnienia z dziedziny tekstologii i edytorstwa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 Dr hab. Mirosław Strzyżewski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24.02.2026, godz. 9:30-11:00,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Collegium Maius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s. 216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10-11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.02.2026, godz.  8:00, Collegium Maius, s. 208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 literatura staropolska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Paweł Bohuszewicz,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ustny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.02.2026, godz.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:00, Collegium Maius, s. 208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02.2026, godz. 9:00, Collegium Humanisticum, s. AB 1.22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psychologii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Małgorzata Banasiak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20.02.2026, godz. 12:00, Collegium Humanisticum, s. AB 1.22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 rok 1 stopnia,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/>
            </w:pPr>
            <w:r>
              <w:rPr>
                <w:rFonts w:eastAsia="Calibri" w:cs="Calibri" w:ascii="Times New Roman" w:hAnsi="Times New Roman"/>
                <w:b w:val="false"/>
                <w:bCs w:val="false"/>
                <w:sz w:val="24"/>
                <w:szCs w:val="24"/>
                <w:lang w:val="pl-PL"/>
              </w:rPr>
              <w:t>6.02.2026, godz. 10:00, Collegium Maius, s. 206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Gramatyka historyczna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Dr hab. Joanna Kamper-Warejko, prof. UMK</w:t>
            </w:r>
          </w:p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/>
              </w:rPr>
              <w:t>20.02.2026, godz. 10:00, Collegium Maius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eastAsia="Calibri" w:cs="Times New Roman"/>
                <w:sz w:val="24"/>
                <w:szCs w:val="24"/>
                <w:lang w:val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eastAsia="Calibri" w:cs="Calibri"/>
                <w:sz w:val="24"/>
                <w:szCs w:val="24"/>
                <w:lang w:val="pl-PL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09.02.2026 – 11.02.26; 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godz. 11:00-14:00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Collegium Maius,</w:t>
            </w:r>
          </w:p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s. 216a</w:t>
            </w:r>
          </w:p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 literatura romantyzmu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Prof. dr hab. Mirosław Strzyżewski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ustny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 xml:space="preserve">24.02.2026, 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>godz. 11:00-13:00,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>Collegium Maius,</w:t>
            </w:r>
          </w:p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eastAsia="Calibri" w:cs="Calibri"/>
                <w:sz w:val="24"/>
                <w:szCs w:val="24"/>
                <w:lang w:val="pl-PL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>s. 216a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sz w:val="24"/>
                <w:szCs w:val="24"/>
                <w:lang w:val="pl-PL"/>
              </w:rPr>
              <w:t>10.</w:t>
            </w: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 xml:space="preserve">02.2026, godz. 12:00,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pl-PL"/>
              </w:rPr>
              <w:t xml:space="preserve">Collegium Humanisticum, </w:t>
            </w: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>s. AB 1.22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pedagogiki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Dr E. Aksamit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>23.02.2026, godz. 8:00, Collegium Humanisticum, s. AB 1.22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12.02. 2026,, godz. 10:00-11:30, Collegium Maius, s. 207.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– literatura pozytywizmu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Prof. dr hab. Bogdan Burdziej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  <w:t>pisemny / (poprawkowy: ustny)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eastAsia="Calibri" w:cs="Calibri"/>
                <w:sz w:val="24"/>
                <w:szCs w:val="24"/>
                <w:lang w:val="pl-PL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  <w:t>26.02.2026, godz. 10:00, Collegium Maius, p. 202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lang w:val="pl-PL"/>
              </w:rPr>
            </w:pPr>
            <w:r>
              <w:rPr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lang w:val="pl-PL"/>
              </w:rPr>
            </w:pPr>
            <w:r>
              <w:rPr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Calibri"/>
                <w:sz w:val="24"/>
                <w:szCs w:val="24"/>
                <w:lang w:val="pl-PL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 rok 1 stopnia,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02.2026, godz. 8:00, Collegium Humanisticum, s. AB.1.22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nowożytny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Mgr Iga Noińska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20.02.2026, godz. 08:00, Collegium Maius, s. 111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re"/>
              <w:widowControl w:val="false"/>
              <w:spacing w:lineRule="auto" w:line="240"/>
              <w:ind w:left="0" w:right="28"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10.02.2026, godz.</w:t>
            </w:r>
          </w:p>
          <w:p>
            <w:pPr>
              <w:pStyle w:val="Tre"/>
              <w:widowControl w:val="false"/>
              <w:spacing w:lineRule="auto" w:line="240"/>
              <w:ind w:left="0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11:00-12:30, Collegium Maius, s. 206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Językoznawstwo ogólne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42" w:right="41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Prof. dr hab. Adam Dobaczewski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57" w:right="57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24.02.2026, godz.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57" w:right="57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13:00, 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Collegium Maius, 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p. 408 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re"/>
              <w:widowControl w:val="false"/>
              <w:spacing w:lineRule="auto" w:line="240"/>
              <w:ind w:left="0" w:right="28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11.-12.02.2026, godz. 9:00-14:00; Collegium Maius, pok. 113</w:t>
            </w:r>
          </w:p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Teoria literatury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42" w:right="41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Dr hab. Marzenna Cyzman-Eid,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ustny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Arial Unicode MS" w:cs="Arial Unicode MS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4"/>
                <w:u w:val="none" w:color="000000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u w:val="none" w:color="000000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20.02.2026, godz. 9:00, Collegium Maius, pok. 113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18.02.2026, godz. 9:00-14:00, 15:00-20:00, Collegium Maius, s. 208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literatury polskiej - literatura dwudziestolecia międzywojennego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Radosław Sioma,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ustny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28.02.2026, godz. 9:00, Collegium Maius, s. 208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rok 2 stopnia, filologia polska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9.02.2026, godz. 9:00, Collegium Maius, s. 206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Antropologia literatury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 hab. Paweł Bohuszewicz, prof. UMK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pisemny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20.02.2026, godz. 8:00, Collegium Maius, s. 208</w:t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mbria" w:cs="Times New Roman"/>
                <w:sz w:val="24"/>
                <w:szCs w:val="24"/>
                <w:u w:val="none" w:color="000000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none" w:color="000000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  <w:tr>
        <w:trPr>
          <w:trHeight w:val="478" w:hRule="atLeast"/>
        </w:trPr>
        <w:tc>
          <w:tcPr>
            <w:tcW w:w="2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-27" w:right="2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pl-PL"/>
              </w:rPr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42" w:right="41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l-PL"/>
              </w:rPr>
            </w:r>
          </w:p>
        </w:tc>
      </w:tr>
    </w:tbl>
    <w:p>
      <w:pPr>
        <w:pStyle w:val="Normal"/>
        <w:spacing w:lineRule="auto" w:line="240"/>
        <w:ind w:left="57" w:right="57" w:hanging="0"/>
        <w:rPr/>
      </w:pPr>
      <w:r>
        <w:rPr/>
      </w:r>
    </w:p>
    <w:sectPr>
      <w:type w:val="nextPage"/>
      <w:pgSz w:orient="landscape" w:w="16838" w:h="11906"/>
      <w:pgMar w:left="709" w:right="1440" w:header="0" w:top="1134" w:footer="0" w:bottom="993" w:gutter="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a54a1f"/>
    <w:rPr/>
  </w:style>
  <w:style w:type="character" w:styleId="Eop" w:customStyle="1">
    <w:name w:val="eop"/>
    <w:basedOn w:val="DefaultParagraphFont"/>
    <w:qFormat/>
    <w:rsid w:val="00a54a1f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755f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755fc"/>
    <w:rPr/>
  </w:style>
  <w:style w:type="character" w:styleId="Spellingerror" w:customStyle="1">
    <w:name w:val="spellingerror"/>
    <w:basedOn w:val="DefaultParagraphFont"/>
    <w:qFormat/>
    <w:rsid w:val="00515d2b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74efa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e75f53"/>
    <w:rPr/>
  </w:style>
  <w:style w:type="character" w:styleId="Brak" w:customStyle="1">
    <w:name w:val="Brak"/>
    <w:qFormat/>
    <w:rsid w:val="0075482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755fc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Paragraph" w:customStyle="1">
    <w:name w:val="paragraph"/>
    <w:basedOn w:val="Normal"/>
    <w:qFormat/>
    <w:rsid w:val="00a54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/>
    </w:rPr>
  </w:style>
  <w:style w:type="paragraph" w:styleId="Stopka">
    <w:name w:val="Footer"/>
    <w:basedOn w:val="Normal"/>
    <w:link w:val="StopkaZnak"/>
    <w:uiPriority w:val="99"/>
    <w:unhideWhenUsed/>
    <w:rsid w:val="008755fc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74ef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7ca"/>
    <w:pPr>
      <w:spacing w:lineRule="auto" w:line="259" w:before="0" w:after="16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lang w:val="pl-PL" w:eastAsia="en-U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re">
    <w:name w:val="Treść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Autospacing="0" w:before="0" w:afterAutospacing="0" w:after="0"/>
      <w:ind w:left="0" w:right="0" w:hanging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pl" w:eastAsia="pl-PL" w:bidi="ar-SA"/>
      <w14:textOutline>
        <w14:noFill/>
      </w14:textOutline>
      <w14:textFill>
        <w14:solidFill>
          <w14:srgbClr w14:val="000000"/>
        </w14:solidFill>
      </w14:textFill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6355</TotalTime>
  <Application>LibreOffice/6.3.2.2$Windows_x86 LibreOffice_project/98b30e735bda24bc04ab42594c85f7fd8be07b9c</Application>
  <Pages>3</Pages>
  <Words>362</Words>
  <Characters>2371</Characters>
  <CharactersWithSpaces>2658</CharactersWithSpaces>
  <Paragraphs>88</Paragraphs>
  <Company>UMK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2025-01-08T18:47:00Z</dcterms:created>
  <dc:creator>Cezary</dc:creator>
  <dc:description/>
  <dc:language>pl-PL</dc:language>
  <cp:lastModifiedBy/>
  <cp:lastPrinted>2021-06-15T12:47:00Z</cp:lastPrinted>
  <dcterms:modified xsi:type="dcterms:W3CDTF">2026-01-19T17:49:26Z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